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59C70" w14:textId="77777777" w:rsidR="00ED0ADF" w:rsidRPr="00ED0ADF" w:rsidRDefault="00ED0ADF" w:rsidP="00ED0AD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D0ADF">
        <w:rPr>
          <w:rFonts w:ascii="Times New Roman" w:eastAsia="Times New Roman" w:hAnsi="Times New Roman" w:cs="Times New Roman"/>
          <w:b/>
          <w:bCs/>
          <w:sz w:val="27"/>
          <w:szCs w:val="27"/>
        </w:rPr>
        <w:t>Prevention while traveling</w:t>
      </w:r>
    </w:p>
    <w:p w14:paraId="663F3C51" w14:textId="77777777" w:rsidR="00ED0ADF" w:rsidRPr="00ED0ADF" w:rsidRDefault="00ED0ADF" w:rsidP="00ED0A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sz w:val="24"/>
          <w:szCs w:val="24"/>
        </w:rPr>
        <w:t>The risk of blood clots developing while traveling is low, but increases as long-haul travel increases. If you have risk factors for blood clots and you're concerned about travel, talk with your doctor.</w:t>
      </w:r>
    </w:p>
    <w:p w14:paraId="22F9E225" w14:textId="77777777" w:rsidR="00ED0ADF" w:rsidRPr="00ED0ADF" w:rsidRDefault="00ED0ADF" w:rsidP="00ED0A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sz w:val="24"/>
          <w:szCs w:val="24"/>
        </w:rPr>
        <w:t>Your doctor might suggest the following to help prevent blood clots during travel:</w:t>
      </w:r>
    </w:p>
    <w:p w14:paraId="67655C70" w14:textId="77777777" w:rsidR="00ED0ADF" w:rsidRPr="00ED0ADF" w:rsidRDefault="00ED0ADF" w:rsidP="00ED0A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b/>
          <w:bCs/>
          <w:sz w:val="24"/>
          <w:szCs w:val="24"/>
        </w:rPr>
        <w:t>Drink plenty of fluids.</w:t>
      </w:r>
      <w:r w:rsidRPr="00ED0ADF">
        <w:rPr>
          <w:rFonts w:ascii="Times New Roman" w:eastAsia="Times New Roman" w:hAnsi="Times New Roman" w:cs="Times New Roman"/>
          <w:sz w:val="24"/>
          <w:szCs w:val="24"/>
        </w:rPr>
        <w:t xml:space="preserve"> Water is the best liquid for preventing dehydration, which can contribute to the development of blood clots. Avoid alcohol, which contributes to fluid loss.</w:t>
      </w:r>
    </w:p>
    <w:p w14:paraId="36981AF7" w14:textId="77777777" w:rsidR="00ED0ADF" w:rsidRPr="00ED0ADF" w:rsidRDefault="00ED0ADF" w:rsidP="00ED0A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b/>
          <w:bCs/>
          <w:sz w:val="24"/>
          <w:szCs w:val="24"/>
        </w:rPr>
        <w:t>Take a break from sitting.</w:t>
      </w:r>
      <w:r w:rsidRPr="00ED0ADF">
        <w:rPr>
          <w:rFonts w:ascii="Times New Roman" w:eastAsia="Times New Roman" w:hAnsi="Times New Roman" w:cs="Times New Roman"/>
          <w:sz w:val="24"/>
          <w:szCs w:val="24"/>
        </w:rPr>
        <w:t xml:space="preserve"> Move around the airplane cabin once an hour or so. If you're driving, stop every so often and walk around the car a couple of times. Do a few deep knee bends.</w:t>
      </w:r>
    </w:p>
    <w:p w14:paraId="044F4D40" w14:textId="77777777" w:rsidR="00ED0ADF" w:rsidRPr="00ED0ADF" w:rsidRDefault="00ED0ADF" w:rsidP="00ED0A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b/>
          <w:bCs/>
          <w:sz w:val="24"/>
          <w:szCs w:val="24"/>
        </w:rPr>
        <w:t>Fidget in your seat.</w:t>
      </w:r>
      <w:r w:rsidRPr="00ED0ADF">
        <w:rPr>
          <w:rFonts w:ascii="Times New Roman" w:eastAsia="Times New Roman" w:hAnsi="Times New Roman" w:cs="Times New Roman"/>
          <w:sz w:val="24"/>
          <w:szCs w:val="24"/>
        </w:rPr>
        <w:t xml:space="preserve"> Flex your ankles every 15 to 30 minutes.</w:t>
      </w:r>
    </w:p>
    <w:p w14:paraId="715349B8" w14:textId="77777777" w:rsidR="00ED0ADF" w:rsidRPr="00ED0ADF" w:rsidRDefault="00ED0ADF" w:rsidP="00ED0AD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0ADF">
        <w:rPr>
          <w:rFonts w:ascii="Times New Roman" w:eastAsia="Times New Roman" w:hAnsi="Times New Roman" w:cs="Times New Roman"/>
          <w:b/>
          <w:bCs/>
          <w:sz w:val="24"/>
          <w:szCs w:val="24"/>
        </w:rPr>
        <w:t>Wear support stockings.</w:t>
      </w:r>
      <w:r w:rsidRPr="00ED0ADF">
        <w:rPr>
          <w:rFonts w:ascii="Times New Roman" w:eastAsia="Times New Roman" w:hAnsi="Times New Roman" w:cs="Times New Roman"/>
          <w:sz w:val="24"/>
          <w:szCs w:val="24"/>
        </w:rPr>
        <w:t xml:space="preserve"> Your doctor may recommend these to help promote circulation and fluid movement in your legs. Compression stockings are available in a range of stylish colors and textures. There are even devices, called stocking butlers, to help you put on the stockings.</w:t>
      </w:r>
    </w:p>
    <w:p w14:paraId="3AEB4898" w14:textId="77777777" w:rsidR="006B594B" w:rsidRDefault="006B594B">
      <w:bookmarkStart w:id="0" w:name="_GoBack"/>
      <w:bookmarkEnd w:id="0"/>
    </w:p>
    <w:sectPr w:rsidR="006B5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4B7E1E"/>
    <w:multiLevelType w:val="multilevel"/>
    <w:tmpl w:val="10F62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ADF"/>
    <w:rsid w:val="006B594B"/>
    <w:rsid w:val="00C6719C"/>
    <w:rsid w:val="00ED0ADF"/>
    <w:rsid w:val="00F5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4C85B"/>
  <w15:chartTrackingRefBased/>
  <w15:docId w15:val="{2839E29F-8516-4EFB-82EA-C98BFB08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5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Violet">
      <a:dk1>
        <a:sysClr val="windowText" lastClr="000000"/>
      </a:dk1>
      <a:lt1>
        <a:sysClr val="window" lastClr="FFFFFF"/>
      </a:lt1>
      <a:dk2>
        <a:srgbClr val="373545"/>
      </a:dk2>
      <a:lt2>
        <a:srgbClr val="DCD8DC"/>
      </a:lt2>
      <a:accent1>
        <a:srgbClr val="AD84C6"/>
      </a:accent1>
      <a:accent2>
        <a:srgbClr val="8784C7"/>
      </a:accent2>
      <a:accent3>
        <a:srgbClr val="5D739A"/>
      </a:accent3>
      <a:accent4>
        <a:srgbClr val="6997AF"/>
      </a:accent4>
      <a:accent5>
        <a:srgbClr val="84ACB6"/>
      </a:accent5>
      <a:accent6>
        <a:srgbClr val="6F8183"/>
      </a:accent6>
      <a:hlink>
        <a:srgbClr val="69A020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Mehrpooya</dc:creator>
  <cp:keywords/>
  <dc:description/>
  <cp:lastModifiedBy>Maryam Mehrpooya</cp:lastModifiedBy>
  <cp:revision>1</cp:revision>
  <dcterms:created xsi:type="dcterms:W3CDTF">2020-01-21T18:59:00Z</dcterms:created>
  <dcterms:modified xsi:type="dcterms:W3CDTF">2020-01-21T19:10:00Z</dcterms:modified>
</cp:coreProperties>
</file>